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A5" w:rsidRDefault="00F53DA5" w:rsidP="00F53DA5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  <w:r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Miembros del Consejo de Administración de ITER hasta el 12/05/2021</w:t>
      </w:r>
    </w:p>
    <w:p w:rsidR="00F53DA5" w:rsidRDefault="00F53DA5" w:rsidP="00F53DA5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F53DA5" w:rsidRDefault="00F53DA5" w:rsidP="00F53DA5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F53DA5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PEDRO MANUEL MARTÍN DOMÍNGUEZ. Consejero-Presidente.</w:t>
      </w:r>
    </w:p>
    <w:p w:rsidR="00F53DA5" w:rsidRPr="001509C3" w:rsidRDefault="00F53DA5" w:rsidP="00F53DA5">
      <w:pP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F53DA5" w:rsidRPr="00F53DA5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  <w:r w:rsidRPr="001509C3">
        <w:rPr>
          <w:rFonts w:ascii="Arial" w:eastAsia="Arial Unicode MS" w:hAnsi="Arial" w:cs="Arial"/>
          <w:sz w:val="18"/>
          <w:szCs w:val="18"/>
          <w:lang w:val="es-ES_tradnl"/>
        </w:rPr>
        <w:t>DON ENRIQUE ARRIAGA ÁLVAREZ.</w:t>
      </w:r>
      <w:r w:rsidRPr="001509C3">
        <w:rPr>
          <w:rFonts w:ascii="Verdana" w:eastAsia="Arial Unicode MS" w:hAnsi="Verdana" w:cs="Times New Roman"/>
          <w:color w:val="000000"/>
          <w:sz w:val="17"/>
          <w:szCs w:val="17"/>
          <w:shd w:val="clear" w:color="auto" w:fill="FFFFFF"/>
        </w:rPr>
        <w:t xml:space="preserve"> </w:t>
      </w:r>
      <w:r w:rsidRPr="001509C3">
        <w:rPr>
          <w:rFonts w:ascii="Arial" w:eastAsia="Arial Unicode MS" w:hAnsi="Arial" w:cs="Arial"/>
          <w:sz w:val="18"/>
          <w:szCs w:val="18"/>
        </w:rPr>
        <w:t xml:space="preserve">Vicepresidente </w:t>
      </w:r>
    </w:p>
    <w:p w:rsidR="00F53DA5" w:rsidRPr="001509C3" w:rsidRDefault="00F53DA5" w:rsidP="00F53DA5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MARÍA ELENA RODRÍGUEZ HENRÍQUEZ. Consejera-Delegada.</w:t>
      </w:r>
    </w:p>
    <w:p w:rsidR="00F53DA5" w:rsidRPr="00F53DA5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  <w:t>EDUARDO BALLESTEROS RUIZ-BENÍTEZ DE LUGO. Consejero-Delegado.</w:t>
      </w:r>
    </w:p>
    <w:p w:rsidR="00F53DA5" w:rsidRPr="001509C3" w:rsidRDefault="00F53DA5" w:rsidP="00F53DA5">
      <w:pP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 w:eastAsia="es-ES"/>
        </w:rPr>
      </w:pPr>
      <w:r w:rsidRPr="001509C3">
        <w:rPr>
          <w:rFonts w:ascii="Arial" w:eastAsia="Arial Unicode MS" w:hAnsi="Arial" w:cs="Arial"/>
          <w:color w:val="000000"/>
          <w:sz w:val="18"/>
          <w:szCs w:val="18"/>
          <w:u w:color="000000"/>
          <w:lang w:val="es-ES_tradnl" w:eastAsia="es-ES"/>
        </w:rPr>
        <w:t>INSTITUTO TECNOLÓGICO DE CANARIAS, S.A., representado por D. GABRIEL MEGÍAS MARTÍNEZ. Consejero-Vocal.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JOSÉ CLEMENTE DÍAZ GÓMEZ. Consejero-Vocal.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bookmarkStart w:id="0" w:name="_Hlk71803614"/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JAVIER RODRÍGUEZ MEDINA</w:t>
      </w:r>
      <w:bookmarkEnd w:id="0"/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. Consejero- 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MARÍA JOSÉ BELDA DÍAZ. Consejera-Vocal.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2D13F1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DAVID CARBALLO CEBALLOS</w:t>
      </w: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. Consejer</w:t>
      </w:r>
      <w:r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o</w:t>
      </w: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-Vocal.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VALENTÍN GONZÁLEZ ÉVORA. Consejero- Vocal.</w:t>
      </w:r>
    </w:p>
    <w:p w:rsidR="00F53DA5" w:rsidRPr="001509C3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2D13F1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  <w:t>MARÍA ISABEL GARCÍA HERNÁNDEZ. Consejera-Vocal</w:t>
      </w: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 xml:space="preserve">. </w:t>
      </w:r>
    </w:p>
    <w:p w:rsidR="00F53DA5" w:rsidRPr="00B626CC" w:rsidRDefault="00F53DA5" w:rsidP="00F53DA5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r w:rsidRPr="001509C3"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  <w:t>DORA GONZÁLEZ BRITO. Consejera-Vocal.</w:t>
      </w:r>
    </w:p>
    <w:p w:rsidR="00B626CC" w:rsidRDefault="00B626CC" w:rsidP="00B626CC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val="es-ES_tradnl" w:eastAsia="es-ES"/>
        </w:rPr>
      </w:pPr>
    </w:p>
    <w:p w:rsidR="00B626CC" w:rsidRPr="00B626CC" w:rsidRDefault="00B626CC" w:rsidP="00B626CC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  <w:bookmarkStart w:id="1" w:name="_GoBack"/>
      <w:bookmarkEnd w:id="1"/>
    </w:p>
    <w:p w:rsidR="00B626CC" w:rsidRPr="00983CA5" w:rsidRDefault="00B626CC" w:rsidP="00B62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El Secretario.</w:t>
      </w:r>
    </w:p>
    <w:p w:rsidR="00B626CC" w:rsidRPr="00983CA5" w:rsidRDefault="00B626CC" w:rsidP="00B62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0"/>
        </w:tabs>
        <w:spacing w:after="0" w:line="276" w:lineRule="auto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EDUARDO BALLESTEROS RUIZ-BENÍTEZ DE LUGO. </w:t>
      </w:r>
    </w:p>
    <w:p w:rsidR="00B626CC" w:rsidRPr="00983CA5" w:rsidRDefault="00B626CC" w:rsidP="00B62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B626CC" w:rsidRPr="00983CA5" w:rsidRDefault="00B626CC" w:rsidP="00B62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:rsidR="00B626CC" w:rsidRPr="00983CA5" w:rsidRDefault="00B626CC" w:rsidP="00B62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p w:rsidR="00B626CC" w:rsidRPr="00F53DA5" w:rsidRDefault="00B626CC" w:rsidP="00B626CC">
      <w:p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</w:p>
    <w:p w:rsidR="00F53DA5" w:rsidRPr="001509C3" w:rsidRDefault="00F53DA5" w:rsidP="00F53DA5">
      <w:pP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18"/>
          <w:szCs w:val="18"/>
          <w:bdr w:val="none" w:sz="0" w:space="0" w:color="auto" w:frame="1"/>
          <w:lang w:eastAsia="es-ES"/>
        </w:rPr>
      </w:pPr>
    </w:p>
    <w:p w:rsidR="006E0C02" w:rsidRDefault="006E0C02"/>
    <w:sectPr w:rsidR="006E0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00"/>
    <w:rsid w:val="006E0C02"/>
    <w:rsid w:val="009B2A00"/>
    <w:rsid w:val="00B626CC"/>
    <w:rsid w:val="00F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A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A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3</cp:revision>
  <dcterms:created xsi:type="dcterms:W3CDTF">2022-05-11T12:07:00Z</dcterms:created>
  <dcterms:modified xsi:type="dcterms:W3CDTF">2022-05-11T12:16:00Z</dcterms:modified>
</cp:coreProperties>
</file>