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2" w:rsidRPr="00481039" w:rsidRDefault="00115212">
      <w:pPr>
        <w:rPr>
          <w:b/>
        </w:rPr>
      </w:pPr>
      <w:r w:rsidRPr="00481039">
        <w:rPr>
          <w:b/>
        </w:rPr>
        <w:t xml:space="preserve">Miembros del Consejo de Administración </w:t>
      </w:r>
      <w:r w:rsidR="00841F35">
        <w:rPr>
          <w:b/>
        </w:rPr>
        <w:t>a 28 de diciembre de 2022</w:t>
      </w:r>
      <w:r w:rsidRPr="00481039">
        <w:rPr>
          <w:b/>
        </w:rPr>
        <w:t>.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41F35">
        <w:rPr>
          <w:rFonts w:ascii="Arial" w:hAnsi="Arial" w:cs="Arial"/>
          <w:sz w:val="18"/>
          <w:szCs w:val="18"/>
        </w:rPr>
        <w:t>1.      PEDRO MANUEL MARTÍN DOMÍNGUEZ. Consejero-Presidente.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2.      MARÍA ELENA RODRÍGUEZ HENRÍQUEZ. Consejera-Delegada.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3.      EDUARDO BALLESTEROS RUIZ-BENÍTEZ DE LUGO. Consejero Delegado y secretario.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4.      INSTITUTO TECNOLÓGICO DE CANARIAS, S.A. (ITC), representado por D. GABRIEL MEGÍAS MARTÍNEZ.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5.      JAVIER RODRÍGUEZ MEDINA. Consejero- Vocal.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6.      MARÍA JOSÉ BELDA DÍAZ. Consejera-Vocal.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7.      VALENTÍN GONZÁLEZ ÉVORA. Consejero- Vocal.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8.      MARÍA ISABEL GARCÍA HERNÁNDEZ. Consejera-Vocal.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9.      MARIA DEL CRISTO GONZALEZ DEL CASTILLO. Consejera-Vocal. </w:t>
      </w:r>
    </w:p>
    <w:p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10.    LIDIA PEREIRA SAAVEDRA. Consejera-Vocal.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:rsidR="00115212" w:rsidRPr="00983CA5" w:rsidRDefault="00115212" w:rsidP="00115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:rsidR="00115212" w:rsidRDefault="00115212"/>
    <w:sectPr w:rsidR="00115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5A93"/>
    <w:multiLevelType w:val="hybridMultilevel"/>
    <w:tmpl w:val="8BE09C34"/>
    <w:lvl w:ilvl="0" w:tplc="FFBC67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F4414"/>
    <w:multiLevelType w:val="hybridMultilevel"/>
    <w:tmpl w:val="06507F9A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E9"/>
    <w:rsid w:val="00115212"/>
    <w:rsid w:val="002B791F"/>
    <w:rsid w:val="00481039"/>
    <w:rsid w:val="006E0C02"/>
    <w:rsid w:val="00841F35"/>
    <w:rsid w:val="00A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5</cp:revision>
  <dcterms:created xsi:type="dcterms:W3CDTF">2022-05-11T12:28:00Z</dcterms:created>
  <dcterms:modified xsi:type="dcterms:W3CDTF">2023-01-20T08:45:00Z</dcterms:modified>
</cp:coreProperties>
</file>